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A126" w14:textId="3DF899E6" w:rsidR="009E7241" w:rsidRPr="005165F0" w:rsidRDefault="009E7241" w:rsidP="009E7241">
      <w:pPr>
        <w:rPr>
          <w:sz w:val="24"/>
          <w:szCs w:val="24"/>
        </w:rPr>
      </w:pPr>
      <w:r w:rsidRPr="005165F0">
        <w:rPr>
          <w:sz w:val="24"/>
          <w:szCs w:val="24"/>
        </w:rPr>
        <w:t>KLASA:</w:t>
      </w:r>
      <w:r w:rsidR="009569E3" w:rsidRPr="009569E3">
        <w:rPr>
          <w:sz w:val="24"/>
          <w:szCs w:val="24"/>
        </w:rPr>
        <w:t>470-01/24-01/04</w:t>
      </w:r>
    </w:p>
    <w:p w14:paraId="20200EA4" w14:textId="0534DA7C" w:rsidR="009E7241" w:rsidRPr="005165F0" w:rsidRDefault="009E7241" w:rsidP="009E7241">
      <w:pPr>
        <w:rPr>
          <w:sz w:val="24"/>
          <w:szCs w:val="24"/>
        </w:rPr>
      </w:pPr>
      <w:r w:rsidRPr="005165F0">
        <w:rPr>
          <w:sz w:val="24"/>
          <w:szCs w:val="24"/>
        </w:rPr>
        <w:t>URBROJ:</w:t>
      </w:r>
      <w:r w:rsidR="009569E3" w:rsidRPr="009569E3">
        <w:rPr>
          <w:sz w:val="24"/>
          <w:szCs w:val="24"/>
        </w:rPr>
        <w:t>474-13-03-1</w:t>
      </w:r>
    </w:p>
    <w:p w14:paraId="57793EAD" w14:textId="77777777" w:rsidR="00415CC8" w:rsidRPr="005165F0" w:rsidRDefault="00415CC8" w:rsidP="00415CC8">
      <w:pPr>
        <w:rPr>
          <w:sz w:val="24"/>
          <w:szCs w:val="24"/>
        </w:rPr>
      </w:pPr>
    </w:p>
    <w:p w14:paraId="61665F0B" w14:textId="77777777" w:rsidR="00415CC8" w:rsidRPr="005165F0" w:rsidRDefault="00415CC8" w:rsidP="00415CC8">
      <w:pPr>
        <w:rPr>
          <w:sz w:val="24"/>
          <w:szCs w:val="24"/>
        </w:rPr>
      </w:pPr>
    </w:p>
    <w:p w14:paraId="2F590DED" w14:textId="023D9E42" w:rsidR="00415CC8" w:rsidRPr="005165F0" w:rsidRDefault="00415CC8" w:rsidP="00415CC8">
      <w:pPr>
        <w:jc w:val="center"/>
        <w:rPr>
          <w:b/>
          <w:sz w:val="24"/>
          <w:szCs w:val="24"/>
        </w:rPr>
      </w:pPr>
      <w:r w:rsidRPr="005165F0">
        <w:rPr>
          <w:rStyle w:val="zadanifontodlomka-000006"/>
          <w:b/>
          <w:sz w:val="24"/>
          <w:szCs w:val="24"/>
        </w:rPr>
        <w:t xml:space="preserve">Obrazloženje </w:t>
      </w:r>
      <w:r w:rsidR="00875139" w:rsidRPr="005165F0">
        <w:rPr>
          <w:rStyle w:val="zadanifontodlomka-000006"/>
          <w:b/>
          <w:sz w:val="24"/>
          <w:szCs w:val="24"/>
        </w:rPr>
        <w:t xml:space="preserve">općeg dijela </w:t>
      </w:r>
      <w:r w:rsidR="0038757F" w:rsidRPr="005165F0">
        <w:rPr>
          <w:rStyle w:val="zadanifontodlomka-000006"/>
          <w:b/>
          <w:sz w:val="24"/>
          <w:szCs w:val="24"/>
        </w:rPr>
        <w:t>godišnje</w:t>
      </w:r>
      <w:r w:rsidR="00892C9F" w:rsidRPr="005165F0">
        <w:rPr>
          <w:rStyle w:val="zadanifontodlomka-000006"/>
          <w:b/>
          <w:sz w:val="24"/>
          <w:szCs w:val="24"/>
        </w:rPr>
        <w:t>g</w:t>
      </w:r>
      <w:r w:rsidR="0038757F" w:rsidRPr="005165F0">
        <w:rPr>
          <w:rStyle w:val="zadanifontodlomka-000006"/>
          <w:b/>
          <w:sz w:val="24"/>
          <w:szCs w:val="24"/>
        </w:rPr>
        <w:t xml:space="preserve"> </w:t>
      </w:r>
      <w:r w:rsidRPr="005165F0">
        <w:rPr>
          <w:rStyle w:val="zadanifontodlomka-000006"/>
          <w:b/>
          <w:sz w:val="24"/>
          <w:szCs w:val="24"/>
        </w:rPr>
        <w:t xml:space="preserve">izvještaja o izvršenju financijskog plana Nacionalne i sveučilišne knjižnice u Zagrebu </w:t>
      </w:r>
      <w:r w:rsidR="00353F9A" w:rsidRPr="005165F0">
        <w:rPr>
          <w:rStyle w:val="zadanifontodlomka-000006"/>
          <w:b/>
          <w:sz w:val="24"/>
          <w:szCs w:val="24"/>
        </w:rPr>
        <w:t>(NSK)</w:t>
      </w:r>
      <w:r w:rsidRPr="005165F0">
        <w:rPr>
          <w:rStyle w:val="zadanifontodlomka-000006"/>
          <w:b/>
          <w:sz w:val="24"/>
          <w:szCs w:val="24"/>
        </w:rPr>
        <w:t xml:space="preserve"> </w:t>
      </w:r>
      <w:r w:rsidR="002F79D9">
        <w:rPr>
          <w:rStyle w:val="zadanifontodlomka-000006"/>
          <w:b/>
          <w:sz w:val="24"/>
          <w:szCs w:val="24"/>
        </w:rPr>
        <w:t>za 2023. godinu</w:t>
      </w:r>
    </w:p>
    <w:p w14:paraId="06780A47" w14:textId="77777777" w:rsidR="00415CC8" w:rsidRPr="005165F0" w:rsidRDefault="00415CC8" w:rsidP="00415CC8">
      <w:pPr>
        <w:jc w:val="center"/>
        <w:rPr>
          <w:b/>
          <w:sz w:val="24"/>
          <w:szCs w:val="24"/>
        </w:rPr>
      </w:pPr>
    </w:p>
    <w:p w14:paraId="462EFCB7" w14:textId="77777777" w:rsidR="00415CC8" w:rsidRPr="005165F0" w:rsidRDefault="00415CC8" w:rsidP="00415CC8">
      <w:pPr>
        <w:jc w:val="center"/>
        <w:rPr>
          <w:sz w:val="24"/>
          <w:szCs w:val="24"/>
        </w:rPr>
      </w:pPr>
    </w:p>
    <w:p w14:paraId="13A1D7CB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Naziv proračunskog korisnika: Nacionalna i sveučilišna knjižnica u Zagrebu</w:t>
      </w:r>
    </w:p>
    <w:p w14:paraId="42E03C05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Skraćen naziv: NSK</w:t>
      </w:r>
    </w:p>
    <w:p w14:paraId="2F6B6B4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Adresa: Zagreb, Hrvatske bratske zajednice 4</w:t>
      </w:r>
    </w:p>
    <w:p w14:paraId="46FF4601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OIB: 84838770814</w:t>
      </w:r>
    </w:p>
    <w:p w14:paraId="4A2D6B94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RKP broj: 21836</w:t>
      </w:r>
    </w:p>
    <w:p w14:paraId="4B84F71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IBAN broj: HR66234 0009 11 000 1000 81</w:t>
      </w:r>
    </w:p>
    <w:p w14:paraId="4707FD8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Šifra djelatnosti: 9101</w:t>
      </w:r>
    </w:p>
    <w:p w14:paraId="18960B86" w14:textId="1E7666F5" w:rsidR="0038757F" w:rsidRPr="005165F0" w:rsidRDefault="0038757F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Izvještajno razdoblje: </w:t>
      </w:r>
      <w:r w:rsidR="00537B17">
        <w:rPr>
          <w:sz w:val="24"/>
          <w:szCs w:val="24"/>
        </w:rPr>
        <w:t>0</w:t>
      </w:r>
      <w:r w:rsidRPr="005165F0">
        <w:rPr>
          <w:sz w:val="24"/>
          <w:szCs w:val="24"/>
        </w:rPr>
        <w:t>1.</w:t>
      </w:r>
      <w:r w:rsidR="00537B17">
        <w:rPr>
          <w:sz w:val="24"/>
          <w:szCs w:val="24"/>
        </w:rPr>
        <w:t>0</w:t>
      </w:r>
      <w:r w:rsidRPr="005165F0">
        <w:rPr>
          <w:sz w:val="24"/>
          <w:szCs w:val="24"/>
        </w:rPr>
        <w:t>1.2023. - 3</w:t>
      </w:r>
      <w:r w:rsidR="000F7D24" w:rsidRPr="005165F0">
        <w:rPr>
          <w:sz w:val="24"/>
          <w:szCs w:val="24"/>
        </w:rPr>
        <w:t>1</w:t>
      </w:r>
      <w:r w:rsidRPr="005165F0">
        <w:rPr>
          <w:sz w:val="24"/>
          <w:szCs w:val="24"/>
        </w:rPr>
        <w:t>.</w:t>
      </w:r>
      <w:r w:rsidR="000F7D24" w:rsidRPr="005165F0">
        <w:rPr>
          <w:sz w:val="24"/>
          <w:szCs w:val="24"/>
        </w:rPr>
        <w:t>12</w:t>
      </w:r>
      <w:r w:rsidRPr="005165F0">
        <w:rPr>
          <w:sz w:val="24"/>
          <w:szCs w:val="24"/>
        </w:rPr>
        <w:t>.2023.</w:t>
      </w:r>
    </w:p>
    <w:p w14:paraId="4F44C13C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Odgovorna osoba: </w:t>
      </w:r>
      <w:r w:rsidR="0038757F" w:rsidRPr="005165F0">
        <w:rPr>
          <w:sz w:val="24"/>
          <w:szCs w:val="24"/>
        </w:rPr>
        <w:t xml:space="preserve">glavna ravnateljica, </w:t>
      </w:r>
      <w:r w:rsidRPr="005165F0">
        <w:rPr>
          <w:sz w:val="24"/>
          <w:szCs w:val="24"/>
        </w:rPr>
        <w:t>prof. dr. sc. Ivanka Stričević</w:t>
      </w:r>
    </w:p>
    <w:p w14:paraId="1BB6056C" w14:textId="77777777" w:rsidR="00415CC8" w:rsidRPr="005165F0" w:rsidRDefault="0038757F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Obrazloženje </w:t>
      </w:r>
      <w:r w:rsidR="00415CC8" w:rsidRPr="005165F0">
        <w:rPr>
          <w:sz w:val="24"/>
          <w:szCs w:val="24"/>
        </w:rPr>
        <w:t xml:space="preserve">sastavila: </w:t>
      </w:r>
      <w:r w:rsidRPr="005165F0">
        <w:rPr>
          <w:sz w:val="24"/>
          <w:szCs w:val="24"/>
        </w:rPr>
        <w:t xml:space="preserve">v.d. rukovoditelja Odsjeka, </w:t>
      </w:r>
      <w:r w:rsidR="00415CC8" w:rsidRPr="005165F0">
        <w:rPr>
          <w:sz w:val="24"/>
          <w:szCs w:val="24"/>
        </w:rPr>
        <w:t>Tatjana Marincel Borković, dipl. oec</w:t>
      </w:r>
    </w:p>
    <w:p w14:paraId="30FAC5EB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e-adresa: tmarincelborkovic@nsk.hr</w:t>
      </w:r>
    </w:p>
    <w:p w14:paraId="1F879F5D" w14:textId="77777777" w:rsidR="00415CC8" w:rsidRPr="005165F0" w:rsidRDefault="00415CC8" w:rsidP="00415CC8">
      <w:pPr>
        <w:rPr>
          <w:sz w:val="24"/>
          <w:szCs w:val="24"/>
        </w:rPr>
      </w:pPr>
    </w:p>
    <w:p w14:paraId="30F98834" w14:textId="77777777" w:rsidR="001E0E2A" w:rsidRPr="005165F0" w:rsidRDefault="001E0E2A" w:rsidP="001E0E2A">
      <w:pPr>
        <w:pStyle w:val="Default"/>
      </w:pPr>
    </w:p>
    <w:p w14:paraId="6FEB0F6D" w14:textId="77777777" w:rsidR="001E0E2A" w:rsidRPr="005165F0" w:rsidRDefault="001E0E2A" w:rsidP="001E0E2A">
      <w:pPr>
        <w:pStyle w:val="Default"/>
      </w:pPr>
      <w:r w:rsidRPr="005165F0">
        <w:t xml:space="preserve"> </w:t>
      </w:r>
    </w:p>
    <w:p w14:paraId="27BBAEF4" w14:textId="77777777" w:rsidR="001E0E2A" w:rsidRPr="00886DB1" w:rsidRDefault="001E0E2A" w:rsidP="001E0E2A">
      <w:pPr>
        <w:pStyle w:val="Default"/>
        <w:spacing w:after="9"/>
        <w:jc w:val="center"/>
        <w:rPr>
          <w:b/>
        </w:rPr>
      </w:pPr>
      <w:r w:rsidRPr="005165F0">
        <w:rPr>
          <w:b/>
        </w:rPr>
        <w:t xml:space="preserve">Obrazloženje ostvarenja prihoda i rashoda, primitaka i izdataka u izvještajnom </w:t>
      </w:r>
      <w:r w:rsidRPr="00886DB1">
        <w:rPr>
          <w:b/>
        </w:rPr>
        <w:t>razdoblju</w:t>
      </w:r>
    </w:p>
    <w:p w14:paraId="66337EE9" w14:textId="77777777" w:rsidR="0038757F" w:rsidRPr="00886DB1" w:rsidRDefault="0038757F" w:rsidP="001E0E2A">
      <w:pPr>
        <w:pStyle w:val="Default"/>
        <w:spacing w:after="9"/>
        <w:jc w:val="center"/>
        <w:rPr>
          <w:b/>
        </w:rPr>
      </w:pPr>
    </w:p>
    <w:p w14:paraId="60989A4B" w14:textId="0C63B9F6" w:rsidR="001E0E2A" w:rsidRPr="00886DB1" w:rsidRDefault="003D5B87" w:rsidP="003D5B87">
      <w:pPr>
        <w:pStyle w:val="Default"/>
        <w:spacing w:after="9"/>
        <w:jc w:val="both"/>
      </w:pPr>
      <w:r w:rsidRPr="00886DB1">
        <w:t xml:space="preserve">NSK je u izvještajnom razdoblju ostvarila prihode od poslovanja s </w:t>
      </w:r>
      <w:r w:rsidR="00302A59" w:rsidRPr="00886DB1">
        <w:t>95.38</w:t>
      </w:r>
      <w:r w:rsidRPr="00886DB1">
        <w:t xml:space="preserve"> </w:t>
      </w:r>
      <w:r w:rsidR="008C0E48" w:rsidRPr="00886DB1">
        <w:t>%</w:t>
      </w:r>
      <w:r w:rsidRPr="00886DB1">
        <w:t xml:space="preserve"> u odnosu na </w:t>
      </w:r>
      <w:r w:rsidR="00583387" w:rsidRPr="00886DB1">
        <w:t>tekući plan</w:t>
      </w:r>
      <w:r w:rsidRPr="00886DB1">
        <w:t xml:space="preserve">. </w:t>
      </w:r>
      <w:r w:rsidR="00E255B2" w:rsidRPr="00886DB1">
        <w:t xml:space="preserve">Prihodi poslovanja iskazani su po gotovinskom načelu odnosno kada su naplaćeni. </w:t>
      </w:r>
      <w:r w:rsidRPr="00886DB1">
        <w:t xml:space="preserve">Najveće ostvarenje prihoda je u dijelu prihoda </w:t>
      </w:r>
      <w:r w:rsidR="00F974B7" w:rsidRPr="00886DB1">
        <w:t>od prodaje proizvoda i robe te pruženih usluga</w:t>
      </w:r>
      <w:r w:rsidR="0007019D" w:rsidRPr="00886DB1">
        <w:t xml:space="preserve"> i to s 10</w:t>
      </w:r>
      <w:r w:rsidR="002810D7">
        <w:t>4,79</w:t>
      </w:r>
      <w:r w:rsidR="00B33B14" w:rsidRPr="00886DB1">
        <w:t xml:space="preserve"> </w:t>
      </w:r>
      <w:r w:rsidR="00583387" w:rsidRPr="00886DB1">
        <w:t>%</w:t>
      </w:r>
      <w:r w:rsidR="00B33B14" w:rsidRPr="00886DB1">
        <w:t xml:space="preserve"> u odnosu na </w:t>
      </w:r>
      <w:r w:rsidR="00583387" w:rsidRPr="00886DB1">
        <w:t>tekući plan</w:t>
      </w:r>
      <w:r w:rsidR="00B33B14" w:rsidRPr="00886DB1">
        <w:t xml:space="preserve">. To su </w:t>
      </w:r>
      <w:r w:rsidR="00AC42A3" w:rsidRPr="00886DB1">
        <w:t xml:space="preserve">vlastiti </w:t>
      </w:r>
      <w:r w:rsidR="00B33B14" w:rsidRPr="00886DB1">
        <w:t xml:space="preserve">prihodi koje NSK ostvaruje djelovanjem na tržištu </w:t>
      </w:r>
      <w:r w:rsidR="005A59EF">
        <w:t>i</w:t>
      </w:r>
      <w:r w:rsidR="00B33B14" w:rsidRPr="00886DB1">
        <w:t xml:space="preserve"> koje </w:t>
      </w:r>
      <w:r w:rsidR="00667660" w:rsidRPr="00886DB1">
        <w:t>čine</w:t>
      </w:r>
      <w:r w:rsidR="00B33B14" w:rsidRPr="00886DB1">
        <w:t xml:space="preserve"> prihodi od zakupa, najma, refundacija režijskih troškova te od prodaje </w:t>
      </w:r>
      <w:r w:rsidR="006957DE" w:rsidRPr="00886DB1">
        <w:t>roba</w:t>
      </w:r>
      <w:r w:rsidR="00C10AD3">
        <w:t xml:space="preserve"> i ostali prihodi.</w:t>
      </w:r>
      <w:r w:rsidR="00F974B7" w:rsidRPr="00886DB1">
        <w:t xml:space="preserve"> </w:t>
      </w:r>
      <w:r w:rsidR="008765F3" w:rsidRPr="00886DB1">
        <w:t>P</w:t>
      </w:r>
      <w:r w:rsidR="00F974B7" w:rsidRPr="00886DB1">
        <w:t>rihod</w:t>
      </w:r>
      <w:r w:rsidR="008765F3" w:rsidRPr="00886DB1">
        <w:t>i</w:t>
      </w:r>
      <w:r w:rsidR="00F974B7" w:rsidRPr="00886DB1">
        <w:t xml:space="preserve"> </w:t>
      </w:r>
      <w:r w:rsidRPr="00886DB1">
        <w:t>za posebne namjene odnosno prihodi koje NSK ostvaruje od upisnina i zakasnina koji se naplaćuju korisnicima</w:t>
      </w:r>
      <w:r w:rsidR="008765F3" w:rsidRPr="00886DB1">
        <w:t xml:space="preserve"> ostvareni su s 102,93</w:t>
      </w:r>
      <w:r w:rsidR="004B5604" w:rsidRPr="00886DB1">
        <w:t xml:space="preserve"> </w:t>
      </w:r>
      <w:r w:rsidR="008765F3" w:rsidRPr="00886DB1">
        <w:t xml:space="preserve">% u odnosu na </w:t>
      </w:r>
      <w:r w:rsidR="004B5604" w:rsidRPr="00886DB1">
        <w:t>tekući plan</w:t>
      </w:r>
      <w:r w:rsidRPr="00886DB1">
        <w:t xml:space="preserve">. </w:t>
      </w:r>
      <w:r w:rsidR="00B16319" w:rsidRPr="00886DB1">
        <w:t xml:space="preserve">Prihodi koje NSK ostvaruje iz nadležnog proračuna za troškove plaća zaposlenicima te obavljanja redovne djelatnosti ostvarili su se s </w:t>
      </w:r>
      <w:r w:rsidR="003B1D6E" w:rsidRPr="00886DB1">
        <w:t>97,6</w:t>
      </w:r>
      <w:r w:rsidR="0051544E" w:rsidRPr="00886DB1">
        <w:t>9</w:t>
      </w:r>
      <w:r w:rsidR="00B16319" w:rsidRPr="00886DB1">
        <w:t xml:space="preserve"> </w:t>
      </w:r>
      <w:r w:rsidR="009559DB" w:rsidRPr="00886DB1">
        <w:t>% u odnosu na tekući plan</w:t>
      </w:r>
      <w:r w:rsidR="00B16319" w:rsidRPr="00886DB1">
        <w:t>.</w:t>
      </w:r>
      <w:r w:rsidR="00A73255" w:rsidRPr="00886DB1">
        <w:t xml:space="preserve"> Prihodi koje NSK ostvaruje temeljem projektnih aktivnosti</w:t>
      </w:r>
      <w:r w:rsidR="00BF026E" w:rsidRPr="00886DB1">
        <w:t>,</w:t>
      </w:r>
      <w:r w:rsidR="00A73255" w:rsidRPr="00886DB1">
        <w:t xml:space="preserve"> projekti Ministarstva kulture i medija</w:t>
      </w:r>
      <w:r w:rsidR="00BF026E" w:rsidRPr="00886DB1">
        <w:t xml:space="preserve">, ostvareni su s 135,80 </w:t>
      </w:r>
      <w:r w:rsidR="004863C2" w:rsidRPr="00886DB1">
        <w:t xml:space="preserve">% </w:t>
      </w:r>
      <w:r w:rsidR="00BF026E" w:rsidRPr="00886DB1">
        <w:t xml:space="preserve">u odnosu na </w:t>
      </w:r>
      <w:r w:rsidR="004863C2" w:rsidRPr="00886DB1">
        <w:t>tekući plan.</w:t>
      </w:r>
    </w:p>
    <w:p w14:paraId="5D40C866" w14:textId="77777777" w:rsidR="00D51F3F" w:rsidRPr="00886DB1" w:rsidRDefault="003B4B0A" w:rsidP="003D5B87">
      <w:pPr>
        <w:pStyle w:val="Default"/>
        <w:spacing w:after="9"/>
        <w:jc w:val="both"/>
      </w:pPr>
      <w:r w:rsidRPr="00886DB1">
        <w:t xml:space="preserve">NSK je u izvještajnom razdoblju izvršila rashode s </w:t>
      </w:r>
      <w:r w:rsidR="00047167" w:rsidRPr="00886DB1">
        <w:t>92,77</w:t>
      </w:r>
      <w:r w:rsidRPr="00886DB1">
        <w:t xml:space="preserve"> </w:t>
      </w:r>
      <w:r w:rsidR="00360863" w:rsidRPr="00886DB1">
        <w:t>%</w:t>
      </w:r>
      <w:r w:rsidR="00167757" w:rsidRPr="00886DB1">
        <w:t xml:space="preserve"> u odnosu na </w:t>
      </w:r>
      <w:r w:rsidR="00360863" w:rsidRPr="00886DB1">
        <w:t>tekući plan</w:t>
      </w:r>
      <w:r w:rsidRPr="00886DB1">
        <w:t xml:space="preserve">. Rashodi su iskazani po gotovinskom načelu odnosno kada su plaćeni. Razlika od </w:t>
      </w:r>
      <w:r w:rsidR="007A411F" w:rsidRPr="00886DB1">
        <w:t>2</w:t>
      </w:r>
      <w:r w:rsidRPr="00886DB1">
        <w:t>,</w:t>
      </w:r>
      <w:r w:rsidR="007A411F" w:rsidRPr="00886DB1">
        <w:t>61</w:t>
      </w:r>
      <w:r w:rsidRPr="00886DB1">
        <w:t xml:space="preserve"> </w:t>
      </w:r>
      <w:r w:rsidR="007A411F" w:rsidRPr="00886DB1">
        <w:t>%</w:t>
      </w:r>
      <w:r w:rsidRPr="00886DB1">
        <w:t xml:space="preserve"> </w:t>
      </w:r>
      <w:r w:rsidR="00D768AF" w:rsidRPr="00886DB1">
        <w:t>manj</w:t>
      </w:r>
      <w:r w:rsidR="00EB5A85" w:rsidRPr="00886DB1">
        <w:t>a</w:t>
      </w:r>
      <w:r w:rsidRPr="00886DB1">
        <w:t xml:space="preserve"> u izvršenju rashoda u odnosu na prihode </w:t>
      </w:r>
      <w:r w:rsidR="002E6009" w:rsidRPr="00886DB1">
        <w:t xml:space="preserve">odnosi se na rashode koji su </w:t>
      </w:r>
      <w:r w:rsidR="00964410" w:rsidRPr="00886DB1">
        <w:t xml:space="preserve">bilančno iskazani u 2023. godini a izvršavati će se u skladu </w:t>
      </w:r>
      <w:r w:rsidRPr="00886DB1">
        <w:t xml:space="preserve">s dospijećem </w:t>
      </w:r>
      <w:r w:rsidR="00964410" w:rsidRPr="00886DB1">
        <w:t xml:space="preserve">u </w:t>
      </w:r>
      <w:r w:rsidRPr="00886DB1">
        <w:t>202</w:t>
      </w:r>
      <w:r w:rsidR="00D768AF" w:rsidRPr="00886DB1">
        <w:t>4</w:t>
      </w:r>
      <w:r w:rsidRPr="00886DB1">
        <w:t>. godin</w:t>
      </w:r>
      <w:r w:rsidR="00964410" w:rsidRPr="00886DB1">
        <w:t>i</w:t>
      </w:r>
      <w:r w:rsidRPr="00886DB1">
        <w:t>.</w:t>
      </w:r>
    </w:p>
    <w:p w14:paraId="280C248C" w14:textId="77777777" w:rsidR="00502E96" w:rsidRPr="00886DB1" w:rsidRDefault="00F148CF" w:rsidP="00502E96">
      <w:pPr>
        <w:pStyle w:val="Default"/>
        <w:spacing w:after="9"/>
        <w:jc w:val="both"/>
        <w:rPr>
          <w:color w:val="auto"/>
        </w:rPr>
      </w:pPr>
      <w:r w:rsidRPr="00886DB1">
        <w:t>Rashodi za zaposlene su se izvršili po planiranoj dinamici za sve troškove koj</w:t>
      </w:r>
      <w:r w:rsidR="00502E96" w:rsidRPr="00886DB1">
        <w:t>i</w:t>
      </w:r>
      <w:r w:rsidRPr="00886DB1">
        <w:t xml:space="preserve"> terete plaće zaposlenike za redovan rad, posebne uvijete rada, prekovremeni rad te materijalna prava u skladu s propisima koji to reguliraju. Materijalni rashodi su se izvršili u skladu s planiranim i odobrenim, a prema dospijeću koje uključuje izvještajno razdoblje.</w:t>
      </w:r>
      <w:r w:rsidR="008C282A" w:rsidRPr="00886DB1">
        <w:t xml:space="preserve"> </w:t>
      </w:r>
      <w:r w:rsidR="00502E96" w:rsidRPr="00886DB1">
        <w:rPr>
          <w:color w:val="auto"/>
        </w:rPr>
        <w:t xml:space="preserve">Rashodi koji su se izvršili </w:t>
      </w:r>
      <w:r w:rsidR="00502E96" w:rsidRPr="00886DB1">
        <w:rPr>
          <w:color w:val="auto"/>
        </w:rPr>
        <w:lastRenderedPageBreak/>
        <w:t xml:space="preserve">u većem postotku u odnosu na tekući plan, odnose se na financijske rashode nastale po pravomoćnim sudskim presudama, </w:t>
      </w:r>
      <w:r w:rsidR="00502E96" w:rsidRPr="00886DB1">
        <w:rPr>
          <w:i/>
          <w:color w:val="auto"/>
        </w:rPr>
        <w:t>tužbe 6%.</w:t>
      </w:r>
    </w:p>
    <w:p w14:paraId="59640D6E" w14:textId="06E68478" w:rsidR="003B4B0A" w:rsidRPr="00886DB1" w:rsidRDefault="008C282A" w:rsidP="003D5B87">
      <w:pPr>
        <w:pStyle w:val="Default"/>
        <w:spacing w:after="9"/>
        <w:jc w:val="both"/>
      </w:pPr>
      <w:r w:rsidRPr="00886DB1">
        <w:t xml:space="preserve">Rashodi za nabavu nefinancijske imovine izvršeni su najvećim dijelom </w:t>
      </w:r>
      <w:r w:rsidR="00502E96" w:rsidRPr="00886DB1">
        <w:t>z</w:t>
      </w:r>
      <w:r w:rsidR="00E742F5" w:rsidRPr="00886DB1">
        <w:t xml:space="preserve">a nabavu uredske opreme i namještaja te </w:t>
      </w:r>
      <w:r w:rsidR="00502E96" w:rsidRPr="00886DB1">
        <w:t>z</w:t>
      </w:r>
      <w:r w:rsidRPr="00886DB1">
        <w:t xml:space="preserve">a dodatna ulaganja koja se odnose na investicijska ulaganja u zgradu </w:t>
      </w:r>
      <w:r w:rsidR="00502E96" w:rsidRPr="00886DB1">
        <w:t xml:space="preserve">NSK </w:t>
      </w:r>
      <w:r w:rsidRPr="00886DB1">
        <w:t>koja po svom opisu i karakteru usluge ne mogu biti tekuća ulaganja.</w:t>
      </w:r>
    </w:p>
    <w:p w14:paraId="0A6ADBA6" w14:textId="40791C0A" w:rsidR="00502E96" w:rsidRPr="00886DB1" w:rsidRDefault="00502E96" w:rsidP="003D5B87">
      <w:pPr>
        <w:pStyle w:val="Default"/>
        <w:spacing w:after="9"/>
        <w:jc w:val="both"/>
      </w:pPr>
    </w:p>
    <w:p w14:paraId="1172EACF" w14:textId="77777777" w:rsidR="001E0E2A" w:rsidRPr="00886DB1" w:rsidRDefault="001E0E2A" w:rsidP="001E0E2A">
      <w:pPr>
        <w:pStyle w:val="Default"/>
        <w:spacing w:after="9"/>
        <w:jc w:val="both"/>
        <w:rPr>
          <w:b/>
        </w:rPr>
      </w:pPr>
    </w:p>
    <w:p w14:paraId="00A6C4DF" w14:textId="77777777" w:rsidR="001E0E2A" w:rsidRPr="00886DB1" w:rsidRDefault="001E0E2A" w:rsidP="001E0E2A">
      <w:pPr>
        <w:pStyle w:val="Default"/>
        <w:jc w:val="center"/>
        <w:rPr>
          <w:b/>
        </w:rPr>
      </w:pPr>
      <w:r w:rsidRPr="00886DB1">
        <w:rPr>
          <w:b/>
        </w:rPr>
        <w:t xml:space="preserve">Obrazloženje ostvarenog prijenosa sredstava iz prethodne godine i prijenosa sredstava u </w:t>
      </w:r>
      <w:r w:rsidR="00FA1A87" w:rsidRPr="00886DB1">
        <w:rPr>
          <w:b/>
        </w:rPr>
        <w:t>slijedeće razdoblje</w:t>
      </w:r>
    </w:p>
    <w:p w14:paraId="18DB3EEF" w14:textId="77777777" w:rsidR="00415CC8" w:rsidRPr="00886DB1" w:rsidRDefault="00415CC8" w:rsidP="00415CC8">
      <w:pPr>
        <w:jc w:val="center"/>
        <w:rPr>
          <w:sz w:val="24"/>
          <w:szCs w:val="24"/>
        </w:rPr>
      </w:pPr>
    </w:p>
    <w:p w14:paraId="2E0A18D7" w14:textId="28088642" w:rsidR="00415CC8" w:rsidRPr="00886DB1" w:rsidRDefault="009A309B" w:rsidP="00FA1A87">
      <w:pPr>
        <w:jc w:val="both"/>
        <w:rPr>
          <w:sz w:val="24"/>
          <w:szCs w:val="24"/>
        </w:rPr>
      </w:pPr>
      <w:r w:rsidRPr="00886DB1">
        <w:rPr>
          <w:sz w:val="24"/>
          <w:szCs w:val="24"/>
        </w:rPr>
        <w:t>U</w:t>
      </w:r>
      <w:r w:rsidR="00FA1A87" w:rsidRPr="00886DB1">
        <w:rPr>
          <w:sz w:val="24"/>
          <w:szCs w:val="24"/>
        </w:rPr>
        <w:t xml:space="preserve"> izvještajnom razdoblju</w:t>
      </w:r>
      <w:r w:rsidR="00596F55" w:rsidRPr="00886DB1">
        <w:rPr>
          <w:sz w:val="24"/>
          <w:szCs w:val="24"/>
        </w:rPr>
        <w:t xml:space="preserve"> NSK je ostvarila prijenos sredstava </w:t>
      </w:r>
      <w:r w:rsidRPr="00886DB1">
        <w:rPr>
          <w:sz w:val="24"/>
          <w:szCs w:val="24"/>
        </w:rPr>
        <w:t xml:space="preserve">iz 2022. godine u iznosu od </w:t>
      </w:r>
      <w:r w:rsidR="009E7241" w:rsidRPr="00886DB1">
        <w:rPr>
          <w:sz w:val="24"/>
          <w:szCs w:val="24"/>
        </w:rPr>
        <w:t xml:space="preserve">1.731.943,31 € </w:t>
      </w:r>
      <w:r w:rsidR="00596F55" w:rsidRPr="00886DB1">
        <w:rPr>
          <w:sz w:val="24"/>
          <w:szCs w:val="24"/>
        </w:rPr>
        <w:t xml:space="preserve">koji se izvršavao u 2023. godini u dijelu bilančnih troškova s dospijećem u 2023. godini. Prijenos sredstava u </w:t>
      </w:r>
      <w:r w:rsidR="00FA1A87" w:rsidRPr="00886DB1">
        <w:rPr>
          <w:sz w:val="24"/>
          <w:szCs w:val="24"/>
        </w:rPr>
        <w:t>iznos</w:t>
      </w:r>
      <w:r w:rsidR="00596F55" w:rsidRPr="00886DB1">
        <w:rPr>
          <w:sz w:val="24"/>
          <w:szCs w:val="24"/>
        </w:rPr>
        <w:t>u od</w:t>
      </w:r>
      <w:r w:rsidR="00FA1A87" w:rsidRPr="00886DB1">
        <w:rPr>
          <w:sz w:val="24"/>
          <w:szCs w:val="24"/>
        </w:rPr>
        <w:t xml:space="preserve"> </w:t>
      </w:r>
      <w:r w:rsidR="004631DF" w:rsidRPr="00886DB1">
        <w:rPr>
          <w:sz w:val="24"/>
          <w:szCs w:val="24"/>
        </w:rPr>
        <w:t>2.106.460,93</w:t>
      </w:r>
      <w:r w:rsidR="009E7241" w:rsidRPr="00886DB1">
        <w:rPr>
          <w:sz w:val="24"/>
          <w:szCs w:val="24"/>
        </w:rPr>
        <w:t xml:space="preserve"> €</w:t>
      </w:r>
      <w:r w:rsidR="00596F55" w:rsidRPr="00886DB1">
        <w:rPr>
          <w:sz w:val="24"/>
          <w:szCs w:val="24"/>
        </w:rPr>
        <w:t xml:space="preserve"> u novo izvještajno razdoblje služiti će za izvršavanje rashoda s dospijećem u 2024. godini te kao rezerva za osiguranje kontinuiteta poslovanja NSK.</w:t>
      </w:r>
    </w:p>
    <w:p w14:paraId="26F2BD82" w14:textId="50EB24B7" w:rsidR="00380DD7" w:rsidRPr="00886DB1" w:rsidRDefault="00380DD7" w:rsidP="00FA1A87">
      <w:pPr>
        <w:jc w:val="both"/>
        <w:rPr>
          <w:sz w:val="24"/>
          <w:szCs w:val="24"/>
        </w:rPr>
      </w:pPr>
    </w:p>
    <w:p w14:paraId="67EC6BED" w14:textId="77777777" w:rsidR="009A309B" w:rsidRPr="00886DB1" w:rsidRDefault="009A309B" w:rsidP="00FA1A87">
      <w:pPr>
        <w:jc w:val="both"/>
        <w:rPr>
          <w:sz w:val="24"/>
          <w:szCs w:val="24"/>
        </w:rPr>
      </w:pPr>
    </w:p>
    <w:p w14:paraId="5467B00E" w14:textId="6864EAF3" w:rsidR="00C21446" w:rsidRPr="00886DB1" w:rsidRDefault="00C21446" w:rsidP="00FA1A87">
      <w:pPr>
        <w:jc w:val="both"/>
        <w:rPr>
          <w:sz w:val="24"/>
          <w:szCs w:val="24"/>
        </w:rPr>
      </w:pPr>
    </w:p>
    <w:p w14:paraId="77A11639" w14:textId="77777777" w:rsidR="00331695" w:rsidRPr="00886DB1" w:rsidRDefault="00331695" w:rsidP="00331695">
      <w:pPr>
        <w:pStyle w:val="Default"/>
        <w:jc w:val="center"/>
        <w:rPr>
          <w:b/>
        </w:rPr>
      </w:pPr>
      <w:r w:rsidRPr="00886DB1">
        <w:rPr>
          <w:b/>
        </w:rPr>
        <w:t>Podatci o stanju novčanih sredstava</w:t>
      </w:r>
      <w:r w:rsidR="00891DED" w:rsidRPr="00886DB1">
        <w:rPr>
          <w:b/>
        </w:rPr>
        <w:t xml:space="preserve"> na računima</w:t>
      </w:r>
      <w:r w:rsidRPr="00886DB1">
        <w:rPr>
          <w:b/>
        </w:rPr>
        <w:t xml:space="preserve"> na početku i na kraju proračunske godine</w:t>
      </w:r>
    </w:p>
    <w:p w14:paraId="79DE7DF7" w14:textId="77777777" w:rsidR="00331695" w:rsidRPr="00886DB1" w:rsidRDefault="00331695" w:rsidP="00331695">
      <w:pPr>
        <w:pStyle w:val="Default"/>
        <w:jc w:val="center"/>
        <w:rPr>
          <w:b/>
        </w:rPr>
      </w:pPr>
    </w:p>
    <w:p w14:paraId="67937745" w14:textId="1C891CE7" w:rsidR="00331695" w:rsidRPr="00886DB1" w:rsidRDefault="00096F11" w:rsidP="00331695">
      <w:pPr>
        <w:pStyle w:val="Default"/>
        <w:jc w:val="both"/>
      </w:pPr>
      <w:r w:rsidRPr="00886DB1">
        <w:t>Stanje novčanih sredstava n</w:t>
      </w:r>
      <w:r w:rsidR="00640F0F" w:rsidRPr="00886DB1">
        <w:t xml:space="preserve">a dan </w:t>
      </w:r>
      <w:r w:rsidR="00050167" w:rsidRPr="00886DB1">
        <w:t>0</w:t>
      </w:r>
      <w:r w:rsidR="00640F0F" w:rsidRPr="00886DB1">
        <w:t>1.</w:t>
      </w:r>
      <w:r w:rsidR="00050167" w:rsidRPr="00886DB1">
        <w:t>0</w:t>
      </w:r>
      <w:r w:rsidR="00640F0F" w:rsidRPr="00886DB1">
        <w:t xml:space="preserve">1.2023. godine </w:t>
      </w:r>
      <w:r w:rsidRPr="00886DB1">
        <w:t>i</w:t>
      </w:r>
      <w:r w:rsidR="00640F0F" w:rsidRPr="00886DB1">
        <w:t>znosi 1.7</w:t>
      </w:r>
      <w:r w:rsidR="00050167" w:rsidRPr="00886DB1">
        <w:t>86.939,38</w:t>
      </w:r>
      <w:r w:rsidR="00640F0F" w:rsidRPr="00886DB1">
        <w:t xml:space="preserve"> € a na dan 31.12.2023. godine </w:t>
      </w:r>
      <w:r w:rsidRPr="00886DB1">
        <w:t>i</w:t>
      </w:r>
      <w:r w:rsidR="00640F0F" w:rsidRPr="00886DB1">
        <w:t xml:space="preserve">znosi </w:t>
      </w:r>
      <w:r w:rsidR="00050167" w:rsidRPr="00886DB1">
        <w:t xml:space="preserve"> 2.261.438,59 €.</w:t>
      </w:r>
      <w:r w:rsidR="00762F79" w:rsidRPr="00886DB1">
        <w:t xml:space="preserve"> </w:t>
      </w:r>
      <w:r w:rsidR="00846105" w:rsidRPr="00886DB1">
        <w:t xml:space="preserve"> Promet </w:t>
      </w:r>
      <w:r w:rsidR="00F11026" w:rsidRPr="00886DB1">
        <w:t xml:space="preserve">novčanih sredstava </w:t>
      </w:r>
      <w:r w:rsidR="00846105" w:rsidRPr="00886DB1">
        <w:t>između 01.01. i 31.12.2023. godine odnosio se na naplatu ostvarenih prihoda i izvršavanje ostvarenih rashoda.</w:t>
      </w:r>
    </w:p>
    <w:p w14:paraId="7A6CC93A" w14:textId="0E728B2F" w:rsidR="00462BE4" w:rsidRPr="005165F0" w:rsidRDefault="00462BE4" w:rsidP="00331695">
      <w:pPr>
        <w:pStyle w:val="Default"/>
        <w:jc w:val="both"/>
      </w:pPr>
    </w:p>
    <w:p w14:paraId="1F538CBA" w14:textId="77777777" w:rsidR="001E0E2A" w:rsidRPr="005165F0" w:rsidRDefault="001E0E2A" w:rsidP="00415CC8">
      <w:pPr>
        <w:jc w:val="both"/>
        <w:rPr>
          <w:b/>
          <w:sz w:val="24"/>
          <w:szCs w:val="24"/>
        </w:rPr>
      </w:pPr>
    </w:p>
    <w:p w14:paraId="634A7C4E" w14:textId="65CF875C" w:rsidR="00762180" w:rsidRDefault="00762180" w:rsidP="00415CC8">
      <w:pPr>
        <w:rPr>
          <w:sz w:val="24"/>
          <w:szCs w:val="24"/>
        </w:rPr>
      </w:pPr>
    </w:p>
    <w:p w14:paraId="6588BDC5" w14:textId="49E5173E" w:rsidR="000D7192" w:rsidRDefault="000D7192" w:rsidP="00415CC8">
      <w:pPr>
        <w:rPr>
          <w:sz w:val="24"/>
          <w:szCs w:val="24"/>
        </w:rPr>
      </w:pPr>
      <w:bookmarkStart w:id="0" w:name="_GoBack"/>
      <w:bookmarkEnd w:id="0"/>
    </w:p>
    <w:sectPr w:rsidR="000D7192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1A597" w14:textId="77777777" w:rsidR="007E0115" w:rsidRPr="005E3DE1" w:rsidRDefault="007E0115" w:rsidP="005E3DE1">
      <w:r>
        <w:separator/>
      </w:r>
    </w:p>
  </w:endnote>
  <w:endnote w:type="continuationSeparator" w:id="0">
    <w:p w14:paraId="63157A5E" w14:textId="77777777" w:rsidR="007E0115" w:rsidRPr="005E3DE1" w:rsidRDefault="007E0115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585692" w14:textId="77777777" w:rsidR="006A0B16" w:rsidRDefault="006A0B16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0EFDEEC4" w14:textId="77777777" w:rsidR="006A0B16" w:rsidRDefault="006A0B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01"/>
      <w:docPartObj>
        <w:docPartGallery w:val="Page Numbers (Bottom of Page)"/>
        <w:docPartUnique/>
      </w:docPartObj>
    </w:sdtPr>
    <w:sdtEndPr/>
    <w:sdtContent>
      <w:p w14:paraId="79694AB7" w14:textId="3CF7CF16" w:rsidR="006E5B72" w:rsidRDefault="006E5B7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AD15E" w14:textId="77777777" w:rsidR="006A0B16" w:rsidRDefault="006A0B16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7D3D" w14:textId="77777777" w:rsidR="007E0115" w:rsidRPr="005E3DE1" w:rsidRDefault="007E0115" w:rsidP="005E3DE1">
      <w:r>
        <w:separator/>
      </w:r>
    </w:p>
  </w:footnote>
  <w:footnote w:type="continuationSeparator" w:id="0">
    <w:p w14:paraId="3C256531" w14:textId="77777777" w:rsidR="007E0115" w:rsidRPr="005E3DE1" w:rsidRDefault="007E0115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83B4C" w14:textId="1D993943" w:rsidR="006A0B16" w:rsidRDefault="00CB786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A369270" wp14:editId="0E4323AC">
          <wp:simplePos x="0" y="0"/>
          <wp:positionH relativeFrom="page">
            <wp:align>left</wp:align>
          </wp:positionH>
          <wp:positionV relativeFrom="paragraph">
            <wp:posOffset>-311012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4F1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6973242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90532"/>
    <w:multiLevelType w:val="hybridMultilevel"/>
    <w:tmpl w:val="9BEAE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41C5"/>
    <w:multiLevelType w:val="hybridMultilevel"/>
    <w:tmpl w:val="A776E46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B7D5B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42F9B"/>
    <w:rsid w:val="00047167"/>
    <w:rsid w:val="00050167"/>
    <w:rsid w:val="00056148"/>
    <w:rsid w:val="00064613"/>
    <w:rsid w:val="0007019D"/>
    <w:rsid w:val="00083BBF"/>
    <w:rsid w:val="00096F11"/>
    <w:rsid w:val="000A58AD"/>
    <w:rsid w:val="000B3E2B"/>
    <w:rsid w:val="000C4FD0"/>
    <w:rsid w:val="000D67CC"/>
    <w:rsid w:val="000D7192"/>
    <w:rsid w:val="000F7D24"/>
    <w:rsid w:val="001511FF"/>
    <w:rsid w:val="00152068"/>
    <w:rsid w:val="00167757"/>
    <w:rsid w:val="001E0E2A"/>
    <w:rsid w:val="0023569B"/>
    <w:rsid w:val="00250C8A"/>
    <w:rsid w:val="00264945"/>
    <w:rsid w:val="002810D7"/>
    <w:rsid w:val="002B497A"/>
    <w:rsid w:val="002B79B2"/>
    <w:rsid w:val="002E42A2"/>
    <w:rsid w:val="002E6009"/>
    <w:rsid w:val="002F79D9"/>
    <w:rsid w:val="0030059A"/>
    <w:rsid w:val="00302A59"/>
    <w:rsid w:val="00306961"/>
    <w:rsid w:val="00322DCD"/>
    <w:rsid w:val="00331695"/>
    <w:rsid w:val="00353F9A"/>
    <w:rsid w:val="00360863"/>
    <w:rsid w:val="00365FE5"/>
    <w:rsid w:val="00380DD7"/>
    <w:rsid w:val="00382643"/>
    <w:rsid w:val="0038757F"/>
    <w:rsid w:val="00397644"/>
    <w:rsid w:val="003A5C3C"/>
    <w:rsid w:val="003A6007"/>
    <w:rsid w:val="003B1D6E"/>
    <w:rsid w:val="003B401C"/>
    <w:rsid w:val="003B4B0A"/>
    <w:rsid w:val="003D5B87"/>
    <w:rsid w:val="003F1064"/>
    <w:rsid w:val="004022EB"/>
    <w:rsid w:val="00415CC8"/>
    <w:rsid w:val="004169C6"/>
    <w:rsid w:val="0041716F"/>
    <w:rsid w:val="00462BE4"/>
    <w:rsid w:val="004631DF"/>
    <w:rsid w:val="00466EBB"/>
    <w:rsid w:val="004703E5"/>
    <w:rsid w:val="004863C2"/>
    <w:rsid w:val="00495E1F"/>
    <w:rsid w:val="004A0B2F"/>
    <w:rsid w:val="004B5604"/>
    <w:rsid w:val="004C2BA6"/>
    <w:rsid w:val="004D02FC"/>
    <w:rsid w:val="004D0790"/>
    <w:rsid w:val="004E2D0D"/>
    <w:rsid w:val="004F1E87"/>
    <w:rsid w:val="00502E96"/>
    <w:rsid w:val="005136FF"/>
    <w:rsid w:val="0051544E"/>
    <w:rsid w:val="005165F0"/>
    <w:rsid w:val="00537B17"/>
    <w:rsid w:val="00570E78"/>
    <w:rsid w:val="00573C1A"/>
    <w:rsid w:val="00583387"/>
    <w:rsid w:val="00596F55"/>
    <w:rsid w:val="005A1405"/>
    <w:rsid w:val="005A59EF"/>
    <w:rsid w:val="005B7B77"/>
    <w:rsid w:val="005E3DE1"/>
    <w:rsid w:val="00640F0F"/>
    <w:rsid w:val="006558AC"/>
    <w:rsid w:val="00657DC4"/>
    <w:rsid w:val="00667660"/>
    <w:rsid w:val="006957DE"/>
    <w:rsid w:val="006A0B16"/>
    <w:rsid w:val="006B21A7"/>
    <w:rsid w:val="006D052F"/>
    <w:rsid w:val="006E5903"/>
    <w:rsid w:val="006E5B72"/>
    <w:rsid w:val="006F30F1"/>
    <w:rsid w:val="0071346A"/>
    <w:rsid w:val="007451B3"/>
    <w:rsid w:val="00762180"/>
    <w:rsid w:val="00762F79"/>
    <w:rsid w:val="007773C8"/>
    <w:rsid w:val="007A0717"/>
    <w:rsid w:val="007A411F"/>
    <w:rsid w:val="007B6770"/>
    <w:rsid w:val="007C341D"/>
    <w:rsid w:val="007E0115"/>
    <w:rsid w:val="0080421E"/>
    <w:rsid w:val="0081420F"/>
    <w:rsid w:val="008244EC"/>
    <w:rsid w:val="00834AFA"/>
    <w:rsid w:val="00844DFF"/>
    <w:rsid w:val="00846105"/>
    <w:rsid w:val="00855F87"/>
    <w:rsid w:val="00862923"/>
    <w:rsid w:val="00863C71"/>
    <w:rsid w:val="00865B14"/>
    <w:rsid w:val="00870AA4"/>
    <w:rsid w:val="00875139"/>
    <w:rsid w:val="008765F3"/>
    <w:rsid w:val="008814FA"/>
    <w:rsid w:val="00882896"/>
    <w:rsid w:val="00886DB1"/>
    <w:rsid w:val="00891DED"/>
    <w:rsid w:val="00892C9F"/>
    <w:rsid w:val="008937A7"/>
    <w:rsid w:val="008C0E48"/>
    <w:rsid w:val="008C22FC"/>
    <w:rsid w:val="008C282A"/>
    <w:rsid w:val="008E4EE4"/>
    <w:rsid w:val="00910239"/>
    <w:rsid w:val="00914A69"/>
    <w:rsid w:val="00915D2B"/>
    <w:rsid w:val="00921FB3"/>
    <w:rsid w:val="00950FA9"/>
    <w:rsid w:val="009559DB"/>
    <w:rsid w:val="009566AF"/>
    <w:rsid w:val="0095675D"/>
    <w:rsid w:val="009569E3"/>
    <w:rsid w:val="00964410"/>
    <w:rsid w:val="0098036D"/>
    <w:rsid w:val="009861CE"/>
    <w:rsid w:val="0099604C"/>
    <w:rsid w:val="009A309B"/>
    <w:rsid w:val="009D077F"/>
    <w:rsid w:val="009E1440"/>
    <w:rsid w:val="009E47F1"/>
    <w:rsid w:val="009E7241"/>
    <w:rsid w:val="00A00387"/>
    <w:rsid w:val="00A305F1"/>
    <w:rsid w:val="00A3587B"/>
    <w:rsid w:val="00A6563C"/>
    <w:rsid w:val="00A73255"/>
    <w:rsid w:val="00AA2ED8"/>
    <w:rsid w:val="00AC075F"/>
    <w:rsid w:val="00AC42A3"/>
    <w:rsid w:val="00AD42B6"/>
    <w:rsid w:val="00AD7C2D"/>
    <w:rsid w:val="00B00BE0"/>
    <w:rsid w:val="00B16319"/>
    <w:rsid w:val="00B1747F"/>
    <w:rsid w:val="00B33B14"/>
    <w:rsid w:val="00BA45CE"/>
    <w:rsid w:val="00BC3732"/>
    <w:rsid w:val="00BD57D1"/>
    <w:rsid w:val="00BF026E"/>
    <w:rsid w:val="00BF16C6"/>
    <w:rsid w:val="00C10AD3"/>
    <w:rsid w:val="00C21446"/>
    <w:rsid w:val="00C21D59"/>
    <w:rsid w:val="00C307C2"/>
    <w:rsid w:val="00C44ACA"/>
    <w:rsid w:val="00C702AE"/>
    <w:rsid w:val="00C81E7A"/>
    <w:rsid w:val="00C86956"/>
    <w:rsid w:val="00CA4D24"/>
    <w:rsid w:val="00CB7864"/>
    <w:rsid w:val="00CC4922"/>
    <w:rsid w:val="00CD47C7"/>
    <w:rsid w:val="00D21A9F"/>
    <w:rsid w:val="00D22026"/>
    <w:rsid w:val="00D36C1B"/>
    <w:rsid w:val="00D51451"/>
    <w:rsid w:val="00D51F3F"/>
    <w:rsid w:val="00D768AF"/>
    <w:rsid w:val="00DA0A80"/>
    <w:rsid w:val="00DA2F3A"/>
    <w:rsid w:val="00DB10B3"/>
    <w:rsid w:val="00DC5CB4"/>
    <w:rsid w:val="00DF573C"/>
    <w:rsid w:val="00E00F96"/>
    <w:rsid w:val="00E07716"/>
    <w:rsid w:val="00E1175E"/>
    <w:rsid w:val="00E164FD"/>
    <w:rsid w:val="00E255B2"/>
    <w:rsid w:val="00E35A1E"/>
    <w:rsid w:val="00E363EB"/>
    <w:rsid w:val="00E41FC4"/>
    <w:rsid w:val="00E4488A"/>
    <w:rsid w:val="00E56302"/>
    <w:rsid w:val="00E61D47"/>
    <w:rsid w:val="00E742F5"/>
    <w:rsid w:val="00E85760"/>
    <w:rsid w:val="00E87F27"/>
    <w:rsid w:val="00E9674B"/>
    <w:rsid w:val="00EB5A85"/>
    <w:rsid w:val="00EB5EE0"/>
    <w:rsid w:val="00F11026"/>
    <w:rsid w:val="00F148CF"/>
    <w:rsid w:val="00F2591C"/>
    <w:rsid w:val="00F51A9C"/>
    <w:rsid w:val="00F76E27"/>
    <w:rsid w:val="00F849C5"/>
    <w:rsid w:val="00F974B7"/>
    <w:rsid w:val="00FA06A7"/>
    <w:rsid w:val="00FA1A87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2AD1A5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paragraph" w:styleId="Bezproreda">
    <w:name w:val="No Spacing"/>
    <w:uiPriority w:val="1"/>
    <w:qFormat/>
    <w:rsid w:val="00762180"/>
    <w:rPr>
      <w:rFonts w:asciiTheme="minorHAnsi" w:hAnsiTheme="minorHAnsi"/>
    </w:rPr>
  </w:style>
  <w:style w:type="character" w:customStyle="1" w:styleId="zadanifontodlomka-000006">
    <w:name w:val="zadanifontodlomka-000006"/>
    <w:basedOn w:val="Zadanifontodlomka"/>
    <w:rsid w:val="00415CC8"/>
    <w:rPr>
      <w:rFonts w:ascii="Times New Roman" w:hAnsi="Times New Roman" w:cs="Times New Roman" w:hint="default"/>
      <w:b w:val="0"/>
      <w:bCs w:val="0"/>
    </w:rPr>
  </w:style>
  <w:style w:type="paragraph" w:customStyle="1" w:styleId="Default">
    <w:name w:val="Default"/>
    <w:rsid w:val="001E0E2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D47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47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47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47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4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3821-D2F9-4962-B286-CD4DC7DB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Sandra Zubčić</cp:lastModifiedBy>
  <cp:revision>80</cp:revision>
  <cp:lastPrinted>2023-07-11T12:41:00Z</cp:lastPrinted>
  <dcterms:created xsi:type="dcterms:W3CDTF">2023-08-21T11:09:00Z</dcterms:created>
  <dcterms:modified xsi:type="dcterms:W3CDTF">2024-03-18T09:09:00Z</dcterms:modified>
</cp:coreProperties>
</file>